
<file path=[Content_Types].xml><?xml version="1.0" encoding="utf-8"?>
<Types xmlns="http://schemas.openxmlformats.org/package/2006/content-types">
  <Override PartName="/word/glossary/settings.xml" ContentType="application/vnd.openxmlformats-officedocument.wordprocessingml.settings+xml"/>
  <Override PartName="/word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glossary/webSettings.xml" ContentType="application/vnd.openxmlformats-officedocument.wordprocessingml.webSettings+xml"/>
  <Override PartName="/word/fontTable.xml" ContentType="application/vnd.openxmlformats-officedocument.wordprocessingml.fontTable+xml"/>
  <Default Extension="xml" ContentType="application/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header2.xml" ContentType="application/vnd.openxmlformats-officedocument.wordprocessingml.header+xml"/>
  <Override PartName="/word/settings.xml" ContentType="application/vnd.openxmlformats-officedocument.wordprocessingml.setting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E06" w:rsidRPr="006E0E06" w:rsidRDefault="006E0E06" w:rsidP="006E0E06">
      <w:pPr>
        <w:widowControl w:val="0"/>
        <w:autoSpaceDE w:val="0"/>
        <w:autoSpaceDN w:val="0"/>
        <w:adjustRightInd w:val="0"/>
        <w:spacing w:after="360"/>
        <w:jc w:val="center"/>
        <w:rPr>
          <w:rFonts w:cs="Times"/>
          <w:b/>
          <w:bCs/>
          <w:color w:val="434343"/>
          <w:szCs w:val="30"/>
        </w:rPr>
      </w:pPr>
      <w:r w:rsidRPr="006E0E06">
        <w:rPr>
          <w:rFonts w:cs="Times"/>
          <w:b/>
          <w:bCs/>
          <w:color w:val="434343"/>
          <w:szCs w:val="30"/>
        </w:rPr>
        <w:t>Understanding Gut Health</w:t>
      </w:r>
    </w:p>
    <w:p w:rsidR="00017F46" w:rsidRPr="006E0E06" w:rsidRDefault="00017F46" w:rsidP="00017F46">
      <w:pPr>
        <w:widowControl w:val="0"/>
        <w:autoSpaceDE w:val="0"/>
        <w:autoSpaceDN w:val="0"/>
        <w:adjustRightInd w:val="0"/>
        <w:spacing w:after="360"/>
        <w:rPr>
          <w:rFonts w:cs="Times"/>
          <w:color w:val="434343"/>
          <w:sz w:val="20"/>
          <w:szCs w:val="30"/>
        </w:rPr>
      </w:pPr>
      <w:r w:rsidRPr="006E0E06">
        <w:rPr>
          <w:rFonts w:cs="Times"/>
          <w:b/>
          <w:bCs/>
          <w:color w:val="434343"/>
          <w:sz w:val="20"/>
          <w:szCs w:val="30"/>
        </w:rPr>
        <w:t>Your Second Genome…</w:t>
      </w:r>
    </w:p>
    <w:p w:rsidR="00017F46" w:rsidRPr="006E0E06" w:rsidRDefault="00017F46" w:rsidP="00017F46">
      <w:pPr>
        <w:widowControl w:val="0"/>
        <w:autoSpaceDE w:val="0"/>
        <w:autoSpaceDN w:val="0"/>
        <w:adjustRightInd w:val="0"/>
        <w:spacing w:after="360"/>
        <w:rPr>
          <w:rFonts w:cs="Times"/>
          <w:color w:val="434343"/>
          <w:sz w:val="20"/>
          <w:szCs w:val="30"/>
        </w:rPr>
      </w:pPr>
      <w:r w:rsidRPr="006E0E06">
        <w:rPr>
          <w:rFonts w:cs="Times"/>
          <w:color w:val="434343"/>
          <w:sz w:val="20"/>
          <w:szCs w:val="30"/>
        </w:rPr>
        <w:t xml:space="preserve">Healthy gut flora becomes crucial for optimal gut health. Your gut houses 500 species and three pounds of bacteria. A growing field of research focuses on the </w:t>
      </w:r>
      <w:proofErr w:type="spellStart"/>
      <w:r w:rsidRPr="006E0E06">
        <w:rPr>
          <w:rFonts w:cs="Times"/>
          <w:color w:val="434343"/>
          <w:sz w:val="20"/>
          <w:szCs w:val="30"/>
        </w:rPr>
        <w:t>microbiome</w:t>
      </w:r>
      <w:proofErr w:type="spellEnd"/>
      <w:r w:rsidRPr="006E0E06">
        <w:rPr>
          <w:rFonts w:cs="Times"/>
          <w:color w:val="434343"/>
          <w:sz w:val="20"/>
          <w:szCs w:val="30"/>
        </w:rPr>
        <w:t xml:space="preserve">, which Michael </w:t>
      </w:r>
      <w:proofErr w:type="spellStart"/>
      <w:r w:rsidRPr="006E0E06">
        <w:rPr>
          <w:rFonts w:cs="Times"/>
          <w:color w:val="434343"/>
          <w:sz w:val="20"/>
          <w:szCs w:val="30"/>
        </w:rPr>
        <w:t>Pollan</w:t>
      </w:r>
      <w:proofErr w:type="spellEnd"/>
      <w:r w:rsidRPr="006E0E06">
        <w:rPr>
          <w:rFonts w:cs="Times"/>
          <w:color w:val="434343"/>
          <w:sz w:val="20"/>
          <w:szCs w:val="30"/>
        </w:rPr>
        <w:t xml:space="preserve"> calls your second genome, and how it contributes to weight, disease, and health.</w:t>
      </w:r>
    </w:p>
    <w:p w:rsidR="00017F46" w:rsidRPr="006E0E06" w:rsidRDefault="00017F46" w:rsidP="00017F46">
      <w:pPr>
        <w:rPr>
          <w:rFonts w:cs="Times"/>
          <w:color w:val="434343"/>
          <w:sz w:val="20"/>
          <w:szCs w:val="30"/>
        </w:rPr>
      </w:pPr>
      <w:r w:rsidRPr="006E0E06">
        <w:rPr>
          <w:rFonts w:cs="Times"/>
          <w:color w:val="434343"/>
          <w:sz w:val="20"/>
          <w:szCs w:val="30"/>
        </w:rPr>
        <w:t>Too many bad gut flora (including parasites, yeast, or bad flora) or not enough good ones can spell serious trouble for your health and your waistline.</w:t>
      </w:r>
    </w:p>
    <w:p w:rsidR="00017F46" w:rsidRPr="006E0E06" w:rsidRDefault="00017F46" w:rsidP="00017F46">
      <w:pPr>
        <w:rPr>
          <w:rFonts w:cs="Times"/>
          <w:color w:val="434343"/>
          <w:sz w:val="20"/>
          <w:szCs w:val="30"/>
        </w:rPr>
      </w:pPr>
    </w:p>
    <w:p w:rsidR="00017F46" w:rsidRPr="006E0E06" w:rsidRDefault="00017F46" w:rsidP="00017F46">
      <w:pPr>
        <w:widowControl w:val="0"/>
        <w:autoSpaceDE w:val="0"/>
        <w:autoSpaceDN w:val="0"/>
        <w:adjustRightInd w:val="0"/>
        <w:spacing w:after="360"/>
        <w:rPr>
          <w:rFonts w:cs="Times"/>
          <w:color w:val="434343"/>
          <w:sz w:val="20"/>
          <w:szCs w:val="30"/>
        </w:rPr>
      </w:pPr>
      <w:r w:rsidRPr="006E0E06">
        <w:rPr>
          <w:rFonts w:cs="Times"/>
          <w:b/>
          <w:bCs/>
          <w:color w:val="434343"/>
          <w:sz w:val="20"/>
          <w:szCs w:val="30"/>
        </w:rPr>
        <w:t>Your Second Brain</w:t>
      </w:r>
    </w:p>
    <w:p w:rsidR="00017F46" w:rsidRPr="006E0E06" w:rsidRDefault="00017F46" w:rsidP="00017F46">
      <w:pPr>
        <w:widowControl w:val="0"/>
        <w:autoSpaceDE w:val="0"/>
        <w:autoSpaceDN w:val="0"/>
        <w:adjustRightInd w:val="0"/>
        <w:spacing w:after="360"/>
        <w:rPr>
          <w:rFonts w:cs="Times"/>
          <w:color w:val="434343"/>
          <w:sz w:val="20"/>
          <w:szCs w:val="30"/>
        </w:rPr>
      </w:pPr>
      <w:r w:rsidRPr="006E0E06">
        <w:rPr>
          <w:rFonts w:cs="Times"/>
          <w:color w:val="434343"/>
          <w:sz w:val="20"/>
          <w:szCs w:val="30"/>
        </w:rPr>
        <w:t>Your gut nervous system also acts as a second brain. Researchers find the gut-brain connection plays an important part in gastrointestinal function but also states of feelin</w:t>
      </w:r>
      <w:r w:rsidR="006E0E06">
        <w:rPr>
          <w:rFonts w:cs="Times"/>
          <w:color w:val="434343"/>
          <w:sz w:val="20"/>
          <w:szCs w:val="30"/>
        </w:rPr>
        <w:t>g and intuitive decision-making.</w:t>
      </w:r>
    </w:p>
    <w:p w:rsidR="00017F46" w:rsidRPr="006E0E06" w:rsidRDefault="00017F46" w:rsidP="00017F46">
      <w:pPr>
        <w:widowControl w:val="0"/>
        <w:autoSpaceDE w:val="0"/>
        <w:autoSpaceDN w:val="0"/>
        <w:adjustRightInd w:val="0"/>
        <w:spacing w:after="360"/>
        <w:rPr>
          <w:rFonts w:cs="Times"/>
          <w:color w:val="434343"/>
          <w:sz w:val="20"/>
          <w:szCs w:val="30"/>
        </w:rPr>
      </w:pPr>
      <w:r w:rsidRPr="006E0E06">
        <w:rPr>
          <w:rFonts w:cs="Times"/>
          <w:b/>
          <w:bCs/>
          <w:color w:val="434343"/>
          <w:sz w:val="20"/>
          <w:szCs w:val="30"/>
        </w:rPr>
        <w:t>What Imbalances Gut Health?</w:t>
      </w:r>
    </w:p>
    <w:p w:rsidR="006E0E06" w:rsidRPr="006E0E06" w:rsidRDefault="00017F46" w:rsidP="00F35CF7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360" w:line="360" w:lineRule="auto"/>
        <w:rPr>
          <w:rFonts w:cs="Times"/>
          <w:color w:val="434343"/>
          <w:sz w:val="20"/>
          <w:szCs w:val="30"/>
        </w:rPr>
      </w:pPr>
      <w:r w:rsidRPr="006E0E06">
        <w:rPr>
          <w:rFonts w:cs="Times"/>
          <w:b/>
          <w:bCs/>
          <w:color w:val="434343"/>
          <w:sz w:val="20"/>
          <w:szCs w:val="30"/>
        </w:rPr>
        <w:t xml:space="preserve">A junk diet. </w:t>
      </w:r>
      <w:r w:rsidRPr="006E0E06">
        <w:rPr>
          <w:rFonts w:cs="Times"/>
          <w:color w:val="434343"/>
          <w:sz w:val="20"/>
          <w:szCs w:val="30"/>
        </w:rPr>
        <w:t>This nutrient-poor diet makes all the wrong bacteria and yeast grow in the gut, leading to a damaged ecosystem.</w:t>
      </w:r>
    </w:p>
    <w:p w:rsidR="006E0E06" w:rsidRDefault="00017F46" w:rsidP="00F35CF7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360" w:line="360" w:lineRule="auto"/>
        <w:rPr>
          <w:rFonts w:cs="Times"/>
          <w:color w:val="434343"/>
          <w:sz w:val="20"/>
          <w:szCs w:val="30"/>
        </w:rPr>
      </w:pPr>
      <w:r w:rsidRPr="006E0E06">
        <w:rPr>
          <w:rFonts w:cs="Times"/>
          <w:b/>
          <w:bCs/>
          <w:color w:val="434343"/>
          <w:sz w:val="20"/>
          <w:szCs w:val="30"/>
        </w:rPr>
        <w:t>Medication overuse.</w:t>
      </w:r>
      <w:r w:rsidRPr="006E0E06">
        <w:rPr>
          <w:rFonts w:cs="Times"/>
          <w:color w:val="434343"/>
          <w:sz w:val="20"/>
          <w:szCs w:val="30"/>
        </w:rPr>
        <w:t> Anti-</w:t>
      </w:r>
      <w:proofErr w:type="spellStart"/>
      <w:r w:rsidRPr="006E0E06">
        <w:rPr>
          <w:rFonts w:cs="Times"/>
          <w:color w:val="434343"/>
          <w:sz w:val="20"/>
          <w:szCs w:val="30"/>
        </w:rPr>
        <w:t>inflammatories</w:t>
      </w:r>
      <w:proofErr w:type="spellEnd"/>
      <w:r w:rsidRPr="006E0E06">
        <w:rPr>
          <w:rFonts w:cs="Times"/>
          <w:color w:val="434343"/>
          <w:sz w:val="20"/>
          <w:szCs w:val="30"/>
        </w:rPr>
        <w:t>, antibiotics, acid blocking drugs, and steroids damage the gut or block normal digestive function.</w:t>
      </w:r>
    </w:p>
    <w:p w:rsidR="006E0E06" w:rsidRDefault="00017F46" w:rsidP="00F35CF7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360" w:line="360" w:lineRule="auto"/>
        <w:rPr>
          <w:rFonts w:cs="Times"/>
          <w:color w:val="434343"/>
          <w:sz w:val="20"/>
          <w:szCs w:val="30"/>
        </w:rPr>
      </w:pPr>
      <w:r w:rsidRPr="006E0E06">
        <w:rPr>
          <w:rFonts w:cs="Times"/>
          <w:b/>
          <w:bCs/>
          <w:color w:val="434343"/>
          <w:sz w:val="20"/>
          <w:szCs w:val="30"/>
        </w:rPr>
        <w:t xml:space="preserve">Infections and gut imbalances. </w:t>
      </w:r>
      <w:r w:rsidRPr="006E0E06">
        <w:rPr>
          <w:rFonts w:cs="Times"/>
          <w:color w:val="434343"/>
          <w:sz w:val="20"/>
          <w:szCs w:val="30"/>
        </w:rPr>
        <w:t>These include small intestinal bacteria overgrowth (SIBO), yeast overgrowth, and parasites.</w:t>
      </w:r>
    </w:p>
    <w:p w:rsidR="006E0E06" w:rsidRDefault="00017F46" w:rsidP="00F35CF7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360" w:line="360" w:lineRule="auto"/>
        <w:rPr>
          <w:rFonts w:cs="Times"/>
          <w:color w:val="434343"/>
          <w:sz w:val="20"/>
          <w:szCs w:val="30"/>
        </w:rPr>
      </w:pPr>
      <w:r w:rsidRPr="006E0E06">
        <w:rPr>
          <w:rFonts w:cs="Times"/>
          <w:b/>
          <w:bCs/>
          <w:color w:val="434343"/>
          <w:sz w:val="20"/>
          <w:szCs w:val="30"/>
        </w:rPr>
        <w:t xml:space="preserve">Toxic overload. </w:t>
      </w:r>
      <w:r w:rsidRPr="006E0E06">
        <w:rPr>
          <w:rFonts w:cs="Times"/>
          <w:color w:val="434343"/>
          <w:sz w:val="20"/>
          <w:szCs w:val="30"/>
        </w:rPr>
        <w:t>Including mercury and mold toxins.</w:t>
      </w:r>
    </w:p>
    <w:p w:rsidR="006E0E06" w:rsidRDefault="00017F46" w:rsidP="00F35CF7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360" w:line="360" w:lineRule="auto"/>
        <w:rPr>
          <w:rFonts w:cs="Times"/>
          <w:color w:val="434343"/>
          <w:sz w:val="20"/>
          <w:szCs w:val="30"/>
        </w:rPr>
      </w:pPr>
      <w:r w:rsidRPr="006E0E06">
        <w:rPr>
          <w:rFonts w:cs="Times"/>
          <w:b/>
          <w:bCs/>
          <w:color w:val="434343"/>
          <w:sz w:val="20"/>
          <w:szCs w:val="30"/>
        </w:rPr>
        <w:t>Inadequate digestive enzymes.</w:t>
      </w:r>
      <w:r w:rsidRPr="006E0E06">
        <w:rPr>
          <w:rFonts w:cs="Times"/>
          <w:color w:val="434343"/>
          <w:sz w:val="20"/>
          <w:szCs w:val="30"/>
        </w:rPr>
        <w:t xml:space="preserve"> Stress, acid-blocking medications, and zinc deficiencies can all contribute to lack of adequate digestive enzyme function</w:t>
      </w:r>
      <w:r w:rsidR="006E0E06" w:rsidRPr="006E0E06">
        <w:rPr>
          <w:rFonts w:cs="Times"/>
          <w:color w:val="434343"/>
          <w:sz w:val="20"/>
          <w:szCs w:val="30"/>
        </w:rPr>
        <w:t>.</w:t>
      </w:r>
    </w:p>
    <w:p w:rsidR="00017F46" w:rsidRPr="006E0E06" w:rsidRDefault="00017F46" w:rsidP="00F35CF7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360" w:line="360" w:lineRule="auto"/>
        <w:rPr>
          <w:rFonts w:cs="Times"/>
          <w:color w:val="434343"/>
          <w:sz w:val="20"/>
          <w:szCs w:val="30"/>
        </w:rPr>
      </w:pPr>
      <w:r w:rsidRPr="006E0E06">
        <w:rPr>
          <w:rFonts w:cs="Times"/>
          <w:b/>
          <w:bCs/>
          <w:color w:val="434343"/>
          <w:sz w:val="20"/>
          <w:szCs w:val="30"/>
        </w:rPr>
        <w:t>Stress.</w:t>
      </w:r>
      <w:r w:rsidRPr="006E0E06">
        <w:rPr>
          <w:rFonts w:cs="Times"/>
          <w:color w:val="434343"/>
          <w:sz w:val="20"/>
          <w:szCs w:val="30"/>
        </w:rPr>
        <w:t xml:space="preserve"> Chronic stress alters your gut nervous system, creating a leaky gut and changing the normal bacteria in the gut.</w:t>
      </w:r>
    </w:p>
    <w:p w:rsidR="00017F46" w:rsidRPr="006E0E06" w:rsidRDefault="00F35CF7" w:rsidP="00017F46">
      <w:pPr>
        <w:widowControl w:val="0"/>
        <w:autoSpaceDE w:val="0"/>
        <w:autoSpaceDN w:val="0"/>
        <w:adjustRightInd w:val="0"/>
        <w:spacing w:after="360"/>
        <w:rPr>
          <w:rFonts w:cs="Times"/>
          <w:color w:val="434343"/>
          <w:sz w:val="20"/>
          <w:szCs w:val="30"/>
        </w:rPr>
      </w:pPr>
      <w:proofErr w:type="gramStart"/>
      <w:r>
        <w:rPr>
          <w:rFonts w:cs="Times"/>
          <w:color w:val="434343"/>
          <w:sz w:val="20"/>
          <w:szCs w:val="30"/>
        </w:rPr>
        <w:t>A</w:t>
      </w:r>
      <w:r w:rsidR="00017F46" w:rsidRPr="006E0E06">
        <w:rPr>
          <w:rFonts w:cs="Times"/>
          <w:color w:val="434343"/>
          <w:sz w:val="20"/>
          <w:szCs w:val="30"/>
        </w:rPr>
        <w:t xml:space="preserve"> four-step strategy with patients to reduce inflammation and heal the gut.</w:t>
      </w:r>
      <w:proofErr w:type="gramEnd"/>
      <w:r w:rsidR="00017F46" w:rsidRPr="006E0E06">
        <w:rPr>
          <w:rFonts w:cs="Times"/>
          <w:color w:val="434343"/>
          <w:sz w:val="20"/>
          <w:szCs w:val="30"/>
        </w:rPr>
        <w:t xml:space="preserve"> Many find when they employ these steps, they lose weight, feel better, and their symptoms improve:</w:t>
      </w:r>
    </w:p>
    <w:p w:rsidR="00F35CF7" w:rsidRDefault="00017F46" w:rsidP="00F35CF7">
      <w:pPr>
        <w:pStyle w:val="ListParagraph"/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spacing w:line="360" w:lineRule="auto"/>
        <w:ind w:hanging="720"/>
        <w:rPr>
          <w:rFonts w:cs="Times"/>
          <w:color w:val="434343"/>
          <w:sz w:val="20"/>
          <w:szCs w:val="30"/>
        </w:rPr>
      </w:pPr>
      <w:r w:rsidRPr="00F35CF7">
        <w:rPr>
          <w:rFonts w:cs="Times"/>
          <w:b/>
          <w:bCs/>
          <w:color w:val="434343"/>
          <w:sz w:val="20"/>
          <w:szCs w:val="30"/>
        </w:rPr>
        <w:t>Remove</w:t>
      </w:r>
      <w:r w:rsidRPr="00F35CF7">
        <w:rPr>
          <w:rFonts w:cs="Times"/>
          <w:color w:val="434343"/>
          <w:sz w:val="20"/>
          <w:szCs w:val="30"/>
        </w:rPr>
        <w:t xml:space="preserve"> the bad bugs, drugs, and </w:t>
      </w:r>
      <w:hyperlink r:id="rId5" w:history="1">
        <w:r w:rsidRPr="00F35CF7">
          <w:rPr>
            <w:rFonts w:cs="Times"/>
            <w:color w:val="198594"/>
            <w:sz w:val="20"/>
            <w:szCs w:val="30"/>
          </w:rPr>
          <w:t>food allergens</w:t>
        </w:r>
      </w:hyperlink>
      <w:r w:rsidRPr="00F35CF7">
        <w:rPr>
          <w:rFonts w:cs="Times"/>
          <w:color w:val="434343"/>
          <w:sz w:val="20"/>
          <w:szCs w:val="30"/>
        </w:rPr>
        <w:t>.</w:t>
      </w:r>
    </w:p>
    <w:p w:rsidR="00F35CF7" w:rsidRPr="00F35CF7" w:rsidRDefault="00017F46" w:rsidP="00F35CF7">
      <w:pPr>
        <w:pStyle w:val="ListParagraph"/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spacing w:line="360" w:lineRule="auto"/>
        <w:ind w:hanging="720"/>
        <w:rPr>
          <w:rFonts w:cs="Times"/>
          <w:color w:val="434343"/>
          <w:sz w:val="20"/>
          <w:szCs w:val="30"/>
        </w:rPr>
      </w:pPr>
      <w:r w:rsidRPr="00F35CF7">
        <w:rPr>
          <w:rFonts w:cs="Times"/>
          <w:b/>
          <w:bCs/>
          <w:color w:val="434343"/>
          <w:sz w:val="20"/>
          <w:szCs w:val="30"/>
        </w:rPr>
        <w:t xml:space="preserve">Replace </w:t>
      </w:r>
      <w:r w:rsidRPr="00F35CF7">
        <w:rPr>
          <w:rFonts w:cs="Times"/>
          <w:color w:val="434343"/>
          <w:sz w:val="20"/>
          <w:szCs w:val="30"/>
        </w:rPr>
        <w:t xml:space="preserve">needed </w:t>
      </w:r>
      <w:hyperlink r:id="rId6" w:history="1">
        <w:r w:rsidRPr="00F35CF7">
          <w:rPr>
            <w:rFonts w:cs="Times"/>
            <w:color w:val="198594"/>
            <w:sz w:val="20"/>
            <w:szCs w:val="30"/>
          </w:rPr>
          <w:t>enzymes</w:t>
        </w:r>
      </w:hyperlink>
      <w:r w:rsidRPr="00F35CF7">
        <w:rPr>
          <w:rFonts w:cs="Times"/>
          <w:color w:val="434343"/>
          <w:sz w:val="20"/>
          <w:szCs w:val="30"/>
        </w:rPr>
        <w:t xml:space="preserve">, fiber, and </w:t>
      </w:r>
      <w:proofErr w:type="spellStart"/>
      <w:r w:rsidRPr="00F35CF7">
        <w:rPr>
          <w:rFonts w:cs="Times"/>
          <w:color w:val="434343"/>
          <w:sz w:val="20"/>
          <w:szCs w:val="30"/>
        </w:rPr>
        <w:t>prebiotic</w:t>
      </w:r>
      <w:proofErr w:type="spellEnd"/>
    </w:p>
    <w:p w:rsidR="00F35CF7" w:rsidRDefault="00017F46" w:rsidP="00F35CF7">
      <w:pPr>
        <w:pStyle w:val="ListParagraph"/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spacing w:line="360" w:lineRule="auto"/>
        <w:ind w:hanging="720"/>
        <w:rPr>
          <w:rFonts w:cs="Times"/>
          <w:color w:val="434343"/>
          <w:sz w:val="20"/>
          <w:szCs w:val="30"/>
        </w:rPr>
      </w:pPr>
      <w:proofErr w:type="spellStart"/>
      <w:r w:rsidRPr="00F35CF7">
        <w:rPr>
          <w:rFonts w:cs="Times"/>
          <w:b/>
          <w:bCs/>
          <w:color w:val="434343"/>
          <w:sz w:val="20"/>
          <w:szCs w:val="30"/>
        </w:rPr>
        <w:t>Reinoculate</w:t>
      </w:r>
      <w:proofErr w:type="spellEnd"/>
      <w:r w:rsidRPr="00F35CF7">
        <w:rPr>
          <w:rFonts w:cs="Times"/>
          <w:b/>
          <w:bCs/>
          <w:color w:val="434343"/>
          <w:sz w:val="20"/>
          <w:szCs w:val="30"/>
        </w:rPr>
        <w:t xml:space="preserve"> </w:t>
      </w:r>
      <w:r w:rsidRPr="00F35CF7">
        <w:rPr>
          <w:rFonts w:cs="Times"/>
          <w:color w:val="434343"/>
          <w:sz w:val="20"/>
          <w:szCs w:val="30"/>
        </w:rPr>
        <w:t>your gut with good bacteria (</w:t>
      </w:r>
      <w:hyperlink r:id="rId7" w:history="1">
        <w:proofErr w:type="spellStart"/>
        <w:r w:rsidRPr="00F35CF7">
          <w:rPr>
            <w:rFonts w:cs="Times"/>
            <w:color w:val="198594"/>
            <w:sz w:val="20"/>
            <w:szCs w:val="30"/>
          </w:rPr>
          <w:t>probiotics</w:t>
        </w:r>
        <w:proofErr w:type="spellEnd"/>
        <w:r w:rsidRPr="00F35CF7">
          <w:rPr>
            <w:rFonts w:cs="Times"/>
            <w:color w:val="198594"/>
            <w:sz w:val="20"/>
            <w:szCs w:val="30"/>
          </w:rPr>
          <w:t>)</w:t>
        </w:r>
      </w:hyperlink>
    </w:p>
    <w:p w:rsidR="00017F46" w:rsidRPr="00F35CF7" w:rsidRDefault="00017F46" w:rsidP="00F35CF7">
      <w:pPr>
        <w:pStyle w:val="ListParagraph"/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spacing w:line="360" w:lineRule="auto"/>
        <w:ind w:hanging="720"/>
        <w:rPr>
          <w:rFonts w:cs="Times"/>
          <w:color w:val="434343"/>
          <w:sz w:val="20"/>
          <w:szCs w:val="30"/>
        </w:rPr>
      </w:pPr>
      <w:r w:rsidRPr="00F35CF7">
        <w:rPr>
          <w:rFonts w:cs="Times"/>
          <w:b/>
          <w:bCs/>
          <w:color w:val="434343"/>
          <w:sz w:val="20"/>
          <w:szCs w:val="30"/>
        </w:rPr>
        <w:t xml:space="preserve">Repair </w:t>
      </w:r>
      <w:r w:rsidRPr="00F35CF7">
        <w:rPr>
          <w:rFonts w:cs="Times"/>
          <w:color w:val="434343"/>
          <w:sz w:val="20"/>
          <w:szCs w:val="30"/>
        </w:rPr>
        <w:t xml:space="preserve">the gut lining with </w:t>
      </w:r>
      <w:hyperlink r:id="rId8" w:history="1">
        <w:r w:rsidRPr="00F35CF7">
          <w:rPr>
            <w:rFonts w:cs="Times"/>
            <w:color w:val="198594"/>
            <w:sz w:val="20"/>
            <w:szCs w:val="30"/>
          </w:rPr>
          <w:t>omega 3 fatty acids</w:t>
        </w:r>
      </w:hyperlink>
      <w:r w:rsidRPr="00F35CF7">
        <w:rPr>
          <w:rFonts w:cs="Times"/>
          <w:color w:val="434343"/>
          <w:sz w:val="20"/>
          <w:szCs w:val="30"/>
        </w:rPr>
        <w:t xml:space="preserve">, </w:t>
      </w:r>
      <w:hyperlink r:id="rId9" w:history="1">
        <w:r w:rsidRPr="00F35CF7">
          <w:rPr>
            <w:rFonts w:cs="Times"/>
            <w:color w:val="198594"/>
            <w:sz w:val="20"/>
            <w:szCs w:val="30"/>
          </w:rPr>
          <w:t>zinc</w:t>
        </w:r>
      </w:hyperlink>
      <w:r w:rsidRPr="00F35CF7">
        <w:rPr>
          <w:rFonts w:cs="Times"/>
          <w:color w:val="434343"/>
          <w:sz w:val="20"/>
          <w:szCs w:val="30"/>
        </w:rPr>
        <w:t>, glutamine, and other healing nutrients.</w:t>
      </w:r>
    </w:p>
    <w:p w:rsidR="00017F46" w:rsidRPr="006E0E06" w:rsidRDefault="00017F46" w:rsidP="00F35CF7">
      <w:pPr>
        <w:spacing w:line="360" w:lineRule="auto"/>
        <w:rPr>
          <w:rFonts w:cs="Times"/>
          <w:color w:val="434343"/>
          <w:sz w:val="20"/>
          <w:szCs w:val="30"/>
        </w:rPr>
      </w:pPr>
    </w:p>
    <w:p w:rsidR="00F35CF7" w:rsidRDefault="00F35CF7" w:rsidP="00F35CF7">
      <w:pPr>
        <w:widowControl w:val="0"/>
        <w:autoSpaceDE w:val="0"/>
        <w:autoSpaceDN w:val="0"/>
        <w:adjustRightInd w:val="0"/>
        <w:spacing w:after="360" w:line="360" w:lineRule="auto"/>
        <w:jc w:val="center"/>
        <w:rPr>
          <w:rFonts w:cs="Times"/>
          <w:b/>
          <w:bCs/>
          <w:color w:val="434343"/>
          <w:szCs w:val="30"/>
        </w:rPr>
      </w:pPr>
    </w:p>
    <w:p w:rsidR="00F35CF7" w:rsidRDefault="00F35CF7" w:rsidP="00F35CF7">
      <w:pPr>
        <w:widowControl w:val="0"/>
        <w:autoSpaceDE w:val="0"/>
        <w:autoSpaceDN w:val="0"/>
        <w:adjustRightInd w:val="0"/>
        <w:spacing w:after="360"/>
        <w:jc w:val="center"/>
        <w:rPr>
          <w:rFonts w:cs="Times"/>
          <w:b/>
          <w:bCs/>
          <w:color w:val="434343"/>
          <w:szCs w:val="30"/>
        </w:rPr>
      </w:pPr>
    </w:p>
    <w:p w:rsidR="00017F46" w:rsidRPr="00F35CF7" w:rsidRDefault="00F35CF7" w:rsidP="00F35CF7">
      <w:pPr>
        <w:widowControl w:val="0"/>
        <w:autoSpaceDE w:val="0"/>
        <w:autoSpaceDN w:val="0"/>
        <w:adjustRightInd w:val="0"/>
        <w:spacing w:after="360"/>
        <w:jc w:val="center"/>
        <w:rPr>
          <w:rFonts w:cs="Times"/>
          <w:color w:val="434343"/>
          <w:szCs w:val="30"/>
        </w:rPr>
      </w:pPr>
      <w:r w:rsidRPr="00F35CF7">
        <w:rPr>
          <w:rFonts w:cs="Times"/>
          <w:b/>
          <w:bCs/>
          <w:color w:val="434343"/>
          <w:szCs w:val="30"/>
        </w:rPr>
        <w:t>7 Ways to keep your gut healthy</w:t>
      </w:r>
    </w:p>
    <w:p w:rsidR="00F35CF7" w:rsidRDefault="00017F46" w:rsidP="00F35CF7">
      <w:pPr>
        <w:pStyle w:val="ListParagraph"/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spacing w:line="360" w:lineRule="auto"/>
        <w:rPr>
          <w:rFonts w:cs="Times"/>
          <w:color w:val="434343"/>
          <w:sz w:val="20"/>
          <w:szCs w:val="30"/>
        </w:rPr>
      </w:pPr>
      <w:r w:rsidRPr="00F35CF7">
        <w:rPr>
          <w:rFonts w:cs="Times"/>
          <w:color w:val="434343"/>
          <w:sz w:val="20"/>
          <w:szCs w:val="30"/>
        </w:rPr>
        <w:t>Eat whole unprocessed foods with plenty of fiber: vegetables, beans, nuts, seeds, and whole</w:t>
      </w:r>
      <w:r w:rsidR="00F35CF7" w:rsidRPr="00F35CF7">
        <w:rPr>
          <w:rFonts w:cs="Times"/>
          <w:color w:val="434343"/>
          <w:sz w:val="20"/>
          <w:szCs w:val="30"/>
        </w:rPr>
        <w:t xml:space="preserve"> grains. </w:t>
      </w:r>
      <w:r w:rsidRPr="00F35CF7">
        <w:rPr>
          <w:rFonts w:cs="Times"/>
          <w:color w:val="434343"/>
          <w:sz w:val="20"/>
          <w:szCs w:val="30"/>
        </w:rPr>
        <w:t xml:space="preserve">Eat real food, mostly plants, as Michael </w:t>
      </w:r>
      <w:proofErr w:type="spellStart"/>
      <w:r w:rsidRPr="00F35CF7">
        <w:rPr>
          <w:rFonts w:cs="Times"/>
          <w:color w:val="434343"/>
          <w:sz w:val="20"/>
          <w:szCs w:val="30"/>
        </w:rPr>
        <w:t>Pollan</w:t>
      </w:r>
      <w:proofErr w:type="spellEnd"/>
      <w:r w:rsidRPr="00F35CF7">
        <w:rPr>
          <w:rFonts w:cs="Times"/>
          <w:color w:val="434343"/>
          <w:sz w:val="20"/>
          <w:szCs w:val="30"/>
        </w:rPr>
        <w:t xml:space="preserve"> author of the </w:t>
      </w:r>
      <w:r w:rsidRPr="00F35CF7">
        <w:rPr>
          <w:rFonts w:cs="Times"/>
          <w:i/>
          <w:iCs/>
          <w:color w:val="434343"/>
          <w:sz w:val="20"/>
          <w:szCs w:val="30"/>
        </w:rPr>
        <w:t>Omnivore’s Dilemma</w:t>
      </w:r>
      <w:r w:rsidRPr="00F35CF7">
        <w:rPr>
          <w:rFonts w:cs="Times"/>
          <w:color w:val="434343"/>
          <w:sz w:val="20"/>
          <w:szCs w:val="30"/>
        </w:rPr>
        <w:t xml:space="preserve"> so simply put it.</w:t>
      </w:r>
    </w:p>
    <w:p w:rsidR="00F35CF7" w:rsidRDefault="00017F46" w:rsidP="00F35CF7">
      <w:pPr>
        <w:pStyle w:val="ListParagraph"/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spacing w:line="360" w:lineRule="auto"/>
        <w:rPr>
          <w:rFonts w:cs="Times"/>
          <w:color w:val="434343"/>
          <w:sz w:val="20"/>
          <w:szCs w:val="30"/>
        </w:rPr>
      </w:pPr>
      <w:r w:rsidRPr="00F35CF7">
        <w:rPr>
          <w:rFonts w:cs="Times"/>
          <w:color w:val="434343"/>
          <w:sz w:val="20"/>
          <w:szCs w:val="30"/>
        </w:rPr>
        <w:t>If you think you have food sensitivities try an elimination diet. Cut out gluten, dairy, yeast, corn, soy and eggs for a week or two and see how your gut feels and what happens to your other symptoms.</w:t>
      </w:r>
    </w:p>
    <w:p w:rsidR="00F35CF7" w:rsidRDefault="00017F46" w:rsidP="00F35CF7">
      <w:pPr>
        <w:pStyle w:val="ListParagraph"/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spacing w:line="360" w:lineRule="auto"/>
        <w:rPr>
          <w:rFonts w:cs="Times"/>
          <w:color w:val="434343"/>
          <w:sz w:val="20"/>
          <w:szCs w:val="30"/>
        </w:rPr>
      </w:pPr>
      <w:r w:rsidRPr="00F35CF7">
        <w:rPr>
          <w:rFonts w:cs="Times"/>
          <w:color w:val="434343"/>
          <w:sz w:val="20"/>
          <w:szCs w:val="30"/>
        </w:rPr>
        <w:t>Treat any infections or overgrowth of bugs like parasites, small bowel bacteria, or yeasts.</w:t>
      </w:r>
    </w:p>
    <w:p w:rsidR="00F35CF7" w:rsidRDefault="00017F46" w:rsidP="00F35CF7">
      <w:pPr>
        <w:pStyle w:val="ListParagraph"/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spacing w:line="360" w:lineRule="auto"/>
        <w:rPr>
          <w:rFonts w:cs="Times"/>
          <w:color w:val="434343"/>
          <w:sz w:val="20"/>
          <w:szCs w:val="30"/>
        </w:rPr>
      </w:pPr>
      <w:r w:rsidRPr="00F35CF7">
        <w:rPr>
          <w:rFonts w:cs="Times"/>
          <w:color w:val="434343"/>
          <w:sz w:val="20"/>
          <w:szCs w:val="30"/>
        </w:rPr>
        <w:t>Take digestive enzymes with your food.</w:t>
      </w:r>
    </w:p>
    <w:p w:rsidR="00F35CF7" w:rsidRDefault="00017F46" w:rsidP="00F35CF7">
      <w:pPr>
        <w:pStyle w:val="ListParagraph"/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spacing w:line="360" w:lineRule="auto"/>
        <w:rPr>
          <w:rFonts w:cs="Times"/>
          <w:color w:val="434343"/>
          <w:sz w:val="20"/>
          <w:szCs w:val="30"/>
        </w:rPr>
      </w:pPr>
      <w:r w:rsidRPr="00F35CF7">
        <w:rPr>
          <w:rFonts w:cs="Times"/>
          <w:color w:val="434343"/>
          <w:sz w:val="20"/>
          <w:szCs w:val="30"/>
        </w:rPr>
        <w:t xml:space="preserve">Take </w:t>
      </w:r>
      <w:proofErr w:type="spellStart"/>
      <w:r w:rsidRPr="00F35CF7">
        <w:rPr>
          <w:rFonts w:cs="Times"/>
          <w:color w:val="434343"/>
          <w:sz w:val="20"/>
          <w:szCs w:val="30"/>
        </w:rPr>
        <w:t>probiotics</w:t>
      </w:r>
      <w:proofErr w:type="spellEnd"/>
      <w:r w:rsidRPr="00F35CF7">
        <w:rPr>
          <w:rFonts w:cs="Times"/>
          <w:color w:val="434343"/>
          <w:sz w:val="20"/>
          <w:szCs w:val="30"/>
        </w:rPr>
        <w:t>, healthy bacteria for your ecosystem.</w:t>
      </w:r>
    </w:p>
    <w:p w:rsidR="00F35CF7" w:rsidRDefault="00017F46" w:rsidP="00F35CF7">
      <w:pPr>
        <w:pStyle w:val="ListParagraph"/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spacing w:line="360" w:lineRule="auto"/>
        <w:rPr>
          <w:rFonts w:cs="Times"/>
          <w:color w:val="434343"/>
          <w:sz w:val="20"/>
          <w:szCs w:val="30"/>
        </w:rPr>
      </w:pPr>
      <w:r w:rsidRPr="00F35CF7">
        <w:rPr>
          <w:rFonts w:cs="Times"/>
          <w:color w:val="434343"/>
          <w:sz w:val="20"/>
          <w:szCs w:val="30"/>
        </w:rPr>
        <w:t xml:space="preserve">Take extra omega 3 fat </w:t>
      </w:r>
      <w:proofErr w:type="gramStart"/>
      <w:r w:rsidRPr="00F35CF7">
        <w:rPr>
          <w:rFonts w:cs="Times"/>
          <w:color w:val="434343"/>
          <w:sz w:val="20"/>
          <w:szCs w:val="30"/>
        </w:rPr>
        <w:t>supplements which</w:t>
      </w:r>
      <w:proofErr w:type="gramEnd"/>
      <w:r w:rsidRPr="00F35CF7">
        <w:rPr>
          <w:rFonts w:cs="Times"/>
          <w:color w:val="434343"/>
          <w:sz w:val="20"/>
          <w:szCs w:val="30"/>
        </w:rPr>
        <w:t xml:space="preserve"> help cool inflammation in the gut.</w:t>
      </w:r>
    </w:p>
    <w:p w:rsidR="00017F46" w:rsidRPr="00F35CF7" w:rsidRDefault="00017F46" w:rsidP="00F35CF7">
      <w:pPr>
        <w:pStyle w:val="ListParagraph"/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spacing w:line="360" w:lineRule="auto"/>
        <w:rPr>
          <w:rFonts w:cs="Times"/>
          <w:color w:val="434343"/>
          <w:sz w:val="20"/>
          <w:szCs w:val="30"/>
        </w:rPr>
      </w:pPr>
      <w:r w:rsidRPr="00F35CF7">
        <w:rPr>
          <w:rFonts w:cs="Times"/>
          <w:color w:val="434343"/>
          <w:sz w:val="20"/>
          <w:szCs w:val="30"/>
        </w:rPr>
        <w:t>Use gut-healing nutrients such as glutamine and zinc.</w:t>
      </w:r>
    </w:p>
    <w:p w:rsidR="00F35CF7" w:rsidRDefault="00F35CF7" w:rsidP="00017F46">
      <w:pPr>
        <w:rPr>
          <w:sz w:val="20"/>
        </w:rPr>
      </w:pPr>
    </w:p>
    <w:p w:rsidR="00F35CF7" w:rsidRDefault="00F35CF7" w:rsidP="00017F46">
      <w:pPr>
        <w:rPr>
          <w:sz w:val="20"/>
        </w:rPr>
      </w:pPr>
    </w:p>
    <w:p w:rsidR="00F35CF7" w:rsidRDefault="00F35CF7" w:rsidP="00017F46">
      <w:pPr>
        <w:rPr>
          <w:sz w:val="20"/>
        </w:rPr>
      </w:pPr>
    </w:p>
    <w:p w:rsidR="00F35CF7" w:rsidRDefault="00F35CF7" w:rsidP="00017F46">
      <w:pPr>
        <w:rPr>
          <w:sz w:val="20"/>
        </w:rPr>
      </w:pPr>
    </w:p>
    <w:p w:rsidR="00F35CF7" w:rsidRDefault="00F35CF7" w:rsidP="00017F46">
      <w:pPr>
        <w:rPr>
          <w:sz w:val="20"/>
        </w:rPr>
      </w:pPr>
    </w:p>
    <w:p w:rsidR="00F35CF7" w:rsidRDefault="00F35CF7" w:rsidP="00017F46">
      <w:pPr>
        <w:rPr>
          <w:sz w:val="20"/>
        </w:rPr>
      </w:pPr>
    </w:p>
    <w:p w:rsidR="00F35CF7" w:rsidRDefault="00F35CF7" w:rsidP="00017F46">
      <w:pPr>
        <w:rPr>
          <w:sz w:val="20"/>
        </w:rPr>
      </w:pPr>
    </w:p>
    <w:p w:rsidR="00F35CF7" w:rsidRDefault="00F35CF7" w:rsidP="00017F46">
      <w:pPr>
        <w:rPr>
          <w:sz w:val="20"/>
        </w:rPr>
      </w:pPr>
    </w:p>
    <w:p w:rsidR="00F35CF7" w:rsidRDefault="00F35CF7" w:rsidP="00017F46">
      <w:pPr>
        <w:rPr>
          <w:sz w:val="20"/>
        </w:rPr>
      </w:pPr>
    </w:p>
    <w:p w:rsidR="000A49DA" w:rsidRDefault="00F35CF7" w:rsidP="00017F46">
      <w:pPr>
        <w:rPr>
          <w:sz w:val="20"/>
        </w:rPr>
      </w:pPr>
      <w:r>
        <w:rPr>
          <w:sz w:val="20"/>
        </w:rPr>
        <w:t>Resource:</w:t>
      </w:r>
    </w:p>
    <w:p w:rsidR="000A49DA" w:rsidRDefault="000A49DA" w:rsidP="00017F46">
      <w:pPr>
        <w:rPr>
          <w:sz w:val="20"/>
        </w:rPr>
      </w:pPr>
      <w:r w:rsidRPr="000A49DA">
        <w:rPr>
          <w:sz w:val="20"/>
        </w:rPr>
        <w:t>http://drhyman.com/blog/2014/10/10/tend-inner-garden-gut-flora-may-making-sick/</w:t>
      </w:r>
    </w:p>
    <w:p w:rsidR="00017F46" w:rsidRPr="006E0E06" w:rsidRDefault="000A49DA" w:rsidP="00017F46">
      <w:pPr>
        <w:rPr>
          <w:sz w:val="20"/>
        </w:rPr>
      </w:pPr>
      <w:r w:rsidRPr="000A49DA">
        <w:rPr>
          <w:sz w:val="20"/>
        </w:rPr>
        <w:t>http://drhyman.com/blog/2010/04/28/ultrawellness-lesson-4-gut-digestive-health/</w:t>
      </w:r>
    </w:p>
    <w:sectPr w:rsidR="00017F46" w:rsidRPr="006E0E06" w:rsidSect="005F4A6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350" w:right="1800" w:bottom="99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A6A" w:rsidRDefault="005F4A6A">
    <w:pPr>
      <w:pStyle w:val="Footer"/>
    </w:pPr>
  </w:p>
</w:ftr>
</file>

<file path=word/footer2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A6A" w:rsidRDefault="005F4A6A">
    <w:pPr>
      <w:pStyle w:val="Footer"/>
    </w:pPr>
  </w:p>
</w:ftr>
</file>

<file path=word/footer3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A6A" w:rsidRDefault="005F4A6A">
    <w:pPr>
      <w:pStyle w:val="Footer"/>
    </w:pPr>
  </w:p>
</w:ftr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A6A" w:rsidRDefault="005F4A6A">
    <w:pPr>
      <w:pStyle w:val="Header"/>
    </w:pPr>
  </w:p>
</w:hdr>
</file>

<file path=word/header2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bottom w:val="single" w:sz="4" w:space="0" w:color="BFBFBF"/>
      </w:tblBorders>
      <w:tblCellMar>
        <w:left w:w="115" w:type="dxa"/>
        <w:right w:w="115" w:type="dxa"/>
      </w:tblCellMar>
      <w:tblLook w:val="04A0"/>
    </w:tblPr>
    <w:tblGrid>
      <w:gridCol w:w="8211"/>
      <w:gridCol w:w="659"/>
    </w:tblGrid>
    <w:tr w:rsidR="005F4A6A" w:rsidRPr="0025191F">
      <w:tc>
        <w:tcPr>
          <w:tcW w:w="4813" w:type="pct"/>
          <w:tcBorders>
            <w:bottom w:val="nil"/>
            <w:right w:val="single" w:sz="4" w:space="0" w:color="BFBFBF"/>
          </w:tcBorders>
        </w:tcPr>
        <w:p w:rsidR="005F4A6A" w:rsidRPr="007B7F10" w:rsidRDefault="005F4A6A" w:rsidP="005F4A6A">
          <w:pPr>
            <w:jc w:val="right"/>
            <w:rPr>
              <w:rFonts w:ascii="Calibri" w:eastAsia="Cambria" w:hAnsi="Calibri"/>
              <w:b/>
              <w:color w:val="595959" w:themeColor="text1" w:themeTint="A6"/>
            </w:rPr>
          </w:pPr>
          <w:sdt>
            <w:sdtPr>
              <w:rPr>
                <w:rFonts w:ascii="Calibri" w:hAnsi="Calibri"/>
                <w:b/>
                <w:bCs/>
                <w:caps/>
                <w:color w:val="595959" w:themeColor="text1" w:themeTint="A6"/>
              </w:rPr>
              <w:alias w:val="Title"/>
              <w:id w:val="19157470"/>
              <w:placeholder>
                <w:docPart w:val="AA7EDA5981334740B56472AD11E133A1"/>
              </w:placeholder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Content>
              <w:r>
                <w:rPr>
                  <w:rFonts w:ascii="Calibri" w:hAnsi="Calibri"/>
                  <w:b/>
                  <w:bCs/>
                  <w:caps/>
                  <w:color w:val="595959" w:themeColor="text1" w:themeTint="A6"/>
                </w:rPr>
                <w:t>Functional medicine topic by onna lo mD</w:t>
              </w:r>
            </w:sdtContent>
          </w:sdt>
        </w:p>
      </w:tc>
      <w:tc>
        <w:tcPr>
          <w:tcW w:w="187" w:type="pct"/>
          <w:tcBorders>
            <w:left w:val="single" w:sz="4" w:space="0" w:color="BFBFBF"/>
            <w:bottom w:val="nil"/>
          </w:tcBorders>
        </w:tcPr>
        <w:p w:rsidR="005F4A6A" w:rsidRPr="0025191F" w:rsidRDefault="005F4A6A" w:rsidP="000C3F4C">
          <w:pPr>
            <w:rPr>
              <w:rFonts w:ascii="Calibri" w:eastAsia="Cambria" w:hAnsi="Calibri"/>
              <w:color w:val="595959" w:themeColor="text1" w:themeTint="A6"/>
            </w:rPr>
          </w:pPr>
          <w:r>
            <w:rPr>
              <w:rFonts w:ascii="Calibri" w:hAnsi="Calibri"/>
              <w:b/>
              <w:color w:val="595959" w:themeColor="text1" w:themeTint="A6"/>
            </w:rPr>
            <w:t>GUT</w:t>
          </w:r>
        </w:p>
      </w:tc>
    </w:tr>
  </w:tbl>
  <w:p w:rsidR="005F4A6A" w:rsidRDefault="005F4A6A">
    <w:pPr>
      <w:pStyle w:val="Header"/>
    </w:pPr>
  </w:p>
</w:hdr>
</file>

<file path=word/header3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A6A" w:rsidRDefault="005F4A6A">
    <w:pPr>
      <w:pStyle w:val="Header"/>
    </w:pP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851C2584"/>
    <w:lvl w:ilvl="0" w:tplc="A962BE94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="Aria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2A5D5D68"/>
    <w:multiLevelType w:val="multilevel"/>
    <w:tmpl w:val="851C2584"/>
    <w:lvl w:ilvl="0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="Ari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BC60098"/>
    <w:multiLevelType w:val="hybridMultilevel"/>
    <w:tmpl w:val="D32481B8"/>
    <w:lvl w:ilvl="0" w:tplc="A962BE94">
      <w:start w:val="1"/>
      <w:numFmt w:val="decimal"/>
      <w:lvlText w:val="%1)"/>
      <w:lvlJc w:val="left"/>
      <w:pPr>
        <w:ind w:left="940" w:hanging="360"/>
      </w:pPr>
      <w:rPr>
        <w:rFonts w:asciiTheme="minorHAnsi" w:eastAsiaTheme="minorHAnsi" w:hAnsiTheme="minorHAnsi" w:cs="Arial"/>
      </w:rPr>
    </w:lvl>
    <w:lvl w:ilvl="1" w:tplc="04090019" w:tentative="1">
      <w:start w:val="1"/>
      <w:numFmt w:val="lowerLetter"/>
      <w:lvlText w:val="%2."/>
      <w:lvlJc w:val="left"/>
      <w:pPr>
        <w:ind w:left="1660" w:hanging="360"/>
      </w:pPr>
    </w:lvl>
    <w:lvl w:ilvl="2" w:tplc="0409001B" w:tentative="1">
      <w:start w:val="1"/>
      <w:numFmt w:val="lowerRoman"/>
      <w:lvlText w:val="%3."/>
      <w:lvlJc w:val="right"/>
      <w:pPr>
        <w:ind w:left="2380" w:hanging="180"/>
      </w:pPr>
    </w:lvl>
    <w:lvl w:ilvl="3" w:tplc="0409000F" w:tentative="1">
      <w:start w:val="1"/>
      <w:numFmt w:val="decimal"/>
      <w:lvlText w:val="%4."/>
      <w:lvlJc w:val="left"/>
      <w:pPr>
        <w:ind w:left="3100" w:hanging="360"/>
      </w:pPr>
    </w:lvl>
    <w:lvl w:ilvl="4" w:tplc="04090019" w:tentative="1">
      <w:start w:val="1"/>
      <w:numFmt w:val="lowerLetter"/>
      <w:lvlText w:val="%5."/>
      <w:lvlJc w:val="left"/>
      <w:pPr>
        <w:ind w:left="3820" w:hanging="360"/>
      </w:pPr>
    </w:lvl>
    <w:lvl w:ilvl="5" w:tplc="0409001B" w:tentative="1">
      <w:start w:val="1"/>
      <w:numFmt w:val="lowerRoman"/>
      <w:lvlText w:val="%6."/>
      <w:lvlJc w:val="right"/>
      <w:pPr>
        <w:ind w:left="4540" w:hanging="180"/>
      </w:pPr>
    </w:lvl>
    <w:lvl w:ilvl="6" w:tplc="0409000F" w:tentative="1">
      <w:start w:val="1"/>
      <w:numFmt w:val="decimal"/>
      <w:lvlText w:val="%7."/>
      <w:lvlJc w:val="left"/>
      <w:pPr>
        <w:ind w:left="5260" w:hanging="360"/>
      </w:pPr>
    </w:lvl>
    <w:lvl w:ilvl="7" w:tplc="04090019" w:tentative="1">
      <w:start w:val="1"/>
      <w:numFmt w:val="lowerLetter"/>
      <w:lvlText w:val="%8."/>
      <w:lvlJc w:val="left"/>
      <w:pPr>
        <w:ind w:left="5980" w:hanging="360"/>
      </w:pPr>
    </w:lvl>
    <w:lvl w:ilvl="8" w:tplc="040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3">
    <w:nsid w:val="2D996FFD"/>
    <w:multiLevelType w:val="hybridMultilevel"/>
    <w:tmpl w:val="A48C166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C65A90"/>
    <w:multiLevelType w:val="hybridMultilevel"/>
    <w:tmpl w:val="A5A43314"/>
    <w:lvl w:ilvl="0" w:tplc="130E493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7"/>
  <w:embedSystemFonts/>
  <w:proofState w:spelling="clean" w:grammar="clean"/>
  <w:doNotTrackMoves/>
  <w:defaultTabStop w:val="720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1031"/>
  </w:hdrShapeDefaults>
  <w:compat>
    <w:doNotAutofitConstrainedTables/>
    <w:splitPgBreakAndParaMark/>
    <w:doNotVertAlignCellWithSp/>
    <w:doNotBreakConstrainedForcedTable/>
    <w:useAnsiKerningPairs/>
    <w:cachedColBalance/>
  </w:compat>
  <w:rsids>
    <w:rsidRoot w:val="00017F46"/>
    <w:rsid w:val="00017F46"/>
    <w:rsid w:val="000A49DA"/>
    <w:rsid w:val="005F4A6A"/>
    <w:rsid w:val="006E0E06"/>
    <w:rsid w:val="00B104A5"/>
    <w:rsid w:val="00F35CF7"/>
  </w:rsids>
  <m:mathPr>
    <m:mathFont m:val="Century Gothic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header" w:uiPriority="99"/>
  </w:latentStyles>
  <w:style w:type="paragraph" w:default="1" w:styleId="Normal">
    <w:name w:val="Normal"/>
    <w:qFormat/>
    <w:rsid w:val="00983DF2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6E0E06"/>
    <w:pPr>
      <w:ind w:left="720"/>
      <w:contextualSpacing/>
    </w:pPr>
  </w:style>
  <w:style w:type="character" w:styleId="Hyperlink">
    <w:name w:val="Hyperlink"/>
    <w:basedOn w:val="DefaultParagraphFont"/>
    <w:rsid w:val="000A49D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rsid w:val="005F4A6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4A6A"/>
  </w:style>
  <w:style w:type="paragraph" w:styleId="Footer">
    <w:name w:val="footer"/>
    <w:basedOn w:val="Normal"/>
    <w:link w:val="FooterChar"/>
    <w:rsid w:val="005F4A6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F4A6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header" Target="header3.xml"/><Relationship Id="rId15" Type="http://schemas.openxmlformats.org/officeDocument/2006/relationships/footer" Target="footer3.xml"/><Relationship Id="rId16" Type="http://schemas.openxmlformats.org/officeDocument/2006/relationships/fontTable" Target="fontTable.xml"/><Relationship Id="rId17" Type="http://schemas.openxmlformats.org/officeDocument/2006/relationships/glossaryDocument" Target="glossary/document.xml"/><Relationship Id="rId1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drhyman.com/blog/2010/04/20/are-your-food-allergies-making-you-fat/" TargetMode="External"/><Relationship Id="rId6" Type="http://schemas.openxmlformats.org/officeDocument/2006/relationships/hyperlink" Target="http://store.drhyman.com/Store/List/Digestive-Health" TargetMode="External"/><Relationship Id="rId7" Type="http://schemas.openxmlformats.org/officeDocument/2006/relationships/hyperlink" Target="http://store.drhyman.com/Store/Search?Terms=probiotics" TargetMode="External"/><Relationship Id="rId8" Type="http://schemas.openxmlformats.org/officeDocument/2006/relationships/hyperlink" Target="http://store.drhyman.com/Store/Search?Terms=omega+3" TargetMode="External"/><Relationship Id="rId9" Type="http://schemas.openxmlformats.org/officeDocument/2006/relationships/hyperlink" Target="http://store.drhyman.com/Store/Search?Terms=zin" TargetMode="External"/><Relationship Id="rId10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glossary/document.xml><?xml version="1.0" encoding="utf-8"?>
<w:glossary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AA7EDA5981334740B56472AD11E133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33C6AA-B430-0041-AF50-99C95862DC12}"/>
      </w:docPartPr>
      <w:docPartBody>
        <w:p w:rsidR="00000000" w:rsidRDefault="00D25441" w:rsidP="00D25441">
          <w:pPr>
            <w:pStyle w:val="AA7EDA5981334740B56472AD11E133A1"/>
          </w:pPr>
          <w:r>
            <w:rPr>
              <w:b/>
              <w:bCs/>
              <w:caps/>
            </w:rPr>
            <w:t>Type the document title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doNotAutofitConstrainedTables/>
    <w:splitPgBreakAndParaMark/>
    <w:doNotVertAlignCellWithSp/>
    <w:doNotBreakConstrainedForcedTable/>
    <w:useAnsiKerningPairs/>
    <w:cachedColBalance/>
  </w:compat>
  <w:rsids>
    <w:rsidRoot w:val="00D25441"/>
    <w:rsid w:val="00D25441"/>
  </w:rsids>
  <m:mathPr>
    <m:mathFont m:val="Times New Roman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customStyle="1" w:styleId="EBAC2172F33A5B4EA4ADB7A81C23AEC6">
    <w:name w:val="EBAC2172F33A5B4EA4ADB7A81C23AEC6"/>
    <w:rsid w:val="00D25441"/>
  </w:style>
  <w:style w:type="paragraph" w:customStyle="1" w:styleId="05CF68A799F47643A29633F753A57C4D">
    <w:name w:val="05CF68A799F47643A29633F753A57C4D"/>
    <w:rsid w:val="00D25441"/>
  </w:style>
  <w:style w:type="paragraph" w:customStyle="1" w:styleId="FDF558C610C2FE49A52D9E9A23C60A21">
    <w:name w:val="FDF558C610C2FE49A52D9E9A23C60A21"/>
    <w:rsid w:val="00D25441"/>
  </w:style>
  <w:style w:type="paragraph" w:customStyle="1" w:styleId="AA7EDA5981334740B56472AD11E133A1">
    <w:name w:val="AA7EDA5981334740B56472AD11E133A1"/>
    <w:rsid w:val="00D25441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456</Words>
  <Characters>2600</Characters>
  <Application>Microsoft Macintosh Word</Application>
  <DocSecurity>0</DocSecurity>
  <Lines>21</Lines>
  <Paragraphs>5</Paragraphs>
  <ScaleCrop>false</ScaleCrop>
  <LinksUpToDate>false</LinksUpToDate>
  <CharactersWithSpaces>3192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Functional medicine topic by onna lo mD</dc:title>
  <dc:subject/>
  <dc:creator>Onna Lo</dc:creator>
  <cp:keywords/>
  <cp:lastModifiedBy>Onna Lo</cp:lastModifiedBy>
  <cp:revision>3</cp:revision>
  <dcterms:created xsi:type="dcterms:W3CDTF">2014-10-10T21:07:00Z</dcterms:created>
  <dcterms:modified xsi:type="dcterms:W3CDTF">2014-10-23T01:50:00Z</dcterms:modified>
</cp:coreProperties>
</file>